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E062" w14:textId="77777777" w:rsidR="00837EF7" w:rsidRPr="0053331B" w:rsidRDefault="00837EF7" w:rsidP="00837EF7">
      <w:pPr>
        <w:rPr>
          <w:b/>
          <w:sz w:val="24"/>
          <w:szCs w:val="24"/>
        </w:rPr>
      </w:pPr>
      <w:r>
        <w:rPr>
          <w:b/>
          <w:sz w:val="24"/>
          <w:szCs w:val="24"/>
        </w:rPr>
        <w:t xml:space="preserve">Windows 7 and </w:t>
      </w:r>
      <w:proofErr w:type="spellStart"/>
      <w:r>
        <w:rPr>
          <w:b/>
          <w:sz w:val="24"/>
          <w:szCs w:val="24"/>
        </w:rPr>
        <w:t>CanvasPro</w:t>
      </w:r>
      <w:proofErr w:type="spellEnd"/>
      <w:r>
        <w:rPr>
          <w:b/>
          <w:sz w:val="24"/>
          <w:szCs w:val="24"/>
        </w:rPr>
        <w:t xml:space="preserve"> software</w:t>
      </w:r>
    </w:p>
    <w:p w14:paraId="2F36F548" w14:textId="77777777" w:rsidR="00837EF7" w:rsidRDefault="00837EF7" w:rsidP="00837EF7"/>
    <w:p w14:paraId="6A6C9149" w14:textId="77777777" w:rsidR="00837EF7" w:rsidRDefault="00837EF7" w:rsidP="00837EF7">
      <w:pPr>
        <w:rPr>
          <w:b/>
        </w:rPr>
      </w:pPr>
      <w:proofErr w:type="spellStart"/>
      <w:r>
        <w:rPr>
          <w:b/>
        </w:rPr>
        <w:t>CanvasPro</w:t>
      </w:r>
      <w:proofErr w:type="spellEnd"/>
      <w:r>
        <w:rPr>
          <w:b/>
        </w:rPr>
        <w:t xml:space="preserve"> Development Software for the ePro</w:t>
      </w:r>
    </w:p>
    <w:p w14:paraId="0F9B10FC" w14:textId="77777777" w:rsidR="00CB173C" w:rsidRDefault="00CB173C" w:rsidP="00837EF7">
      <w:pPr>
        <w:rPr>
          <w:b/>
        </w:rPr>
      </w:pPr>
    </w:p>
    <w:p w14:paraId="620E9E52" w14:textId="77777777" w:rsidR="00837EF7" w:rsidRDefault="00837EF7" w:rsidP="00837EF7">
      <w:pPr>
        <w:ind w:left="720"/>
      </w:pPr>
      <w:r>
        <w:t>This software is a 32-bit software which works well in Windows XP. There are no special instructions for installation in an XP environment.</w:t>
      </w:r>
    </w:p>
    <w:p w14:paraId="4AE75363" w14:textId="77777777" w:rsidR="00CB173C" w:rsidRDefault="00CB173C" w:rsidP="00837EF7">
      <w:pPr>
        <w:ind w:left="720"/>
        <w:rPr>
          <w:b/>
        </w:rPr>
      </w:pPr>
    </w:p>
    <w:p w14:paraId="65DC92D8" w14:textId="77777777" w:rsidR="00837EF7" w:rsidRDefault="00837EF7" w:rsidP="00837EF7">
      <w:pPr>
        <w:ind w:left="720"/>
        <w:rPr>
          <w:b/>
        </w:rPr>
      </w:pPr>
      <w:r>
        <w:rPr>
          <w:b/>
        </w:rPr>
        <w:t xml:space="preserve">Windows 7, 32-bit </w:t>
      </w:r>
    </w:p>
    <w:p w14:paraId="2776CD84" w14:textId="77777777" w:rsidR="00CB173C" w:rsidRDefault="00CB173C" w:rsidP="00837EF7">
      <w:pPr>
        <w:ind w:left="720"/>
      </w:pPr>
    </w:p>
    <w:p w14:paraId="59FA4740" w14:textId="77777777" w:rsidR="00837EF7" w:rsidRDefault="00837EF7" w:rsidP="00837EF7">
      <w:pPr>
        <w:ind w:left="720"/>
      </w:pPr>
      <w:r>
        <w:t>The CANVASPRO software will work in the Windows 7, 32-bit environment, however, steps need to be taken to install and setup the software to run properly in this environment. Prior to running the installation CD, the properties of the setup program must be set to run the software in Windows XP Compatibility mode. To get to the properties, browse the installation CD, right click on Launch.exe and click on properties. Go to the Compatibility tab and click on selection “Run this program in compatibility mode for: use the drop down menu to select Windows XP (Service Pack 2 or 3)”. You can then run the installation program. Prior to running the CANVASPRO software, you must also set CANVASPRO to run in XP Compatibility Mode.</w:t>
      </w:r>
    </w:p>
    <w:p w14:paraId="718C59D5" w14:textId="77777777" w:rsidR="00837EF7" w:rsidRDefault="00837EF7" w:rsidP="00837EF7">
      <w:pPr>
        <w:ind w:left="720"/>
        <w:rPr>
          <w:noProof/>
        </w:rPr>
      </w:pPr>
    </w:p>
    <w:p w14:paraId="305F3CB0" w14:textId="77777777" w:rsidR="00837EF7" w:rsidRDefault="00837EF7" w:rsidP="00837EF7">
      <w:pPr>
        <w:ind w:left="720"/>
        <w:rPr>
          <w:noProof/>
        </w:rPr>
      </w:pPr>
    </w:p>
    <w:p w14:paraId="50A7EC9A" w14:textId="77777777" w:rsidR="00837EF7" w:rsidRDefault="00837EF7" w:rsidP="00837EF7">
      <w:pPr>
        <w:ind w:left="720"/>
      </w:pPr>
      <w:r>
        <w:rPr>
          <w:noProof/>
        </w:rPr>
        <w:drawing>
          <wp:inline distT="0" distB="0" distL="0" distR="0" wp14:anchorId="067903AB" wp14:editId="4D43ED36">
            <wp:extent cx="4162425" cy="36880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552" t="12308" r="33654" b="21795"/>
                    <a:stretch/>
                  </pic:blipFill>
                  <pic:spPr bwMode="auto">
                    <a:xfrm>
                      <a:off x="0" y="0"/>
                      <a:ext cx="4195570" cy="3717406"/>
                    </a:xfrm>
                    <a:prstGeom prst="rect">
                      <a:avLst/>
                    </a:prstGeom>
                    <a:ln>
                      <a:noFill/>
                    </a:ln>
                    <a:extLst>
                      <a:ext uri="{53640926-AAD7-44D8-BBD7-CCE9431645EC}">
                        <a14:shadowObscured xmlns:a14="http://schemas.microsoft.com/office/drawing/2010/main"/>
                      </a:ext>
                    </a:extLst>
                  </pic:spPr>
                </pic:pic>
              </a:graphicData>
            </a:graphic>
          </wp:inline>
        </w:drawing>
      </w:r>
    </w:p>
    <w:p w14:paraId="552CA06B" w14:textId="77777777" w:rsidR="00837EF7" w:rsidRDefault="00837EF7" w:rsidP="00837EF7">
      <w:pPr>
        <w:ind w:left="720"/>
      </w:pPr>
    </w:p>
    <w:p w14:paraId="1A16F4A8" w14:textId="6F986B12" w:rsidR="00837EF7" w:rsidRDefault="00AA7AB1" w:rsidP="00837EF7">
      <w:pPr>
        <w:ind w:left="720"/>
        <w:rPr>
          <w:b/>
        </w:rPr>
      </w:pPr>
      <w:r>
        <w:rPr>
          <w:b/>
        </w:rPr>
        <w:t>All 64-bit Environments</w:t>
      </w:r>
    </w:p>
    <w:p w14:paraId="45508AB3" w14:textId="3DE5C3ED" w:rsidR="00AA7AB1" w:rsidRDefault="00AA7AB1" w:rsidP="00837EF7">
      <w:pPr>
        <w:ind w:left="720"/>
        <w:rPr>
          <w:bCs/>
        </w:rPr>
      </w:pPr>
    </w:p>
    <w:p w14:paraId="49C40940" w14:textId="41F01B77" w:rsidR="000C5AB5" w:rsidRPr="00AA7AB1" w:rsidRDefault="00AA7AB1" w:rsidP="00AA7AB1">
      <w:pPr>
        <w:ind w:left="720"/>
        <w:rPr>
          <w:bCs/>
        </w:rPr>
      </w:pPr>
      <w:r>
        <w:rPr>
          <w:bCs/>
        </w:rPr>
        <w:t>With recent Windows updates, the Canvas software no longer works consistently in Virtual environments and is not recommended.</w:t>
      </w:r>
    </w:p>
    <w:sectPr w:rsidR="000C5AB5" w:rsidRPr="00AA7AB1">
      <w:headerReference w:type="default" r:id="rId13"/>
      <w:footerReference w:type="default" r:id="rId14"/>
      <w:pgSz w:w="12240" w:h="15840" w:code="1"/>
      <w:pgMar w:top="288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2062" w14:textId="77777777" w:rsidR="00237C07" w:rsidRDefault="00237C07">
      <w:r>
        <w:separator/>
      </w:r>
    </w:p>
  </w:endnote>
  <w:endnote w:type="continuationSeparator" w:id="0">
    <w:p w14:paraId="440855E3" w14:textId="77777777" w:rsidR="00237C07" w:rsidRDefault="0023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0948" w14:textId="6E2BDFFB" w:rsidR="000C5AB5" w:rsidRDefault="000C5AB5">
    <w:pPr>
      <w:pStyle w:val="Footer"/>
      <w:jc w:val="center"/>
      <w:rPr>
        <w:rFonts w:ascii="Helvetica" w:hAnsi="Helvetica"/>
        <w:sz w:val="18"/>
      </w:rPr>
    </w:pPr>
    <w:r>
      <w:rPr>
        <w:rFonts w:ascii="Helvetica" w:hAnsi="Helvetica"/>
        <w:sz w:val="18"/>
      </w:rPr>
      <w:t xml:space="preserve">8201 N. University </w:t>
    </w:r>
    <w:r>
      <w:rPr>
        <w:rFonts w:ascii="Helvetica" w:hAnsi="Helvetica"/>
        <w:kern w:val="2"/>
        <w:sz w:val="14"/>
      </w:rPr>
      <w:sym w:font="Symbol" w:char="F0B7"/>
    </w:r>
    <w:r>
      <w:rPr>
        <w:rFonts w:ascii="Helvetica" w:hAnsi="Helvetica"/>
        <w:sz w:val="18"/>
      </w:rPr>
      <w:t xml:space="preserve"> Peoria, IL 61615 </w:t>
    </w:r>
    <w:r>
      <w:rPr>
        <w:rFonts w:ascii="Helvetica" w:hAnsi="Helvetica"/>
        <w:kern w:val="2"/>
        <w:sz w:val="14"/>
      </w:rPr>
      <w:sym w:font="Symbol" w:char="F0B7"/>
    </w:r>
    <w:r>
      <w:rPr>
        <w:rFonts w:ascii="Helvetica" w:hAnsi="Helvetica"/>
        <w:sz w:val="18"/>
      </w:rPr>
      <w:t xml:space="preserve"> </w:t>
    </w:r>
    <w:r w:rsidR="00005DB0">
      <w:rPr>
        <w:rFonts w:ascii="Helvetica" w:hAnsi="Helvetica"/>
        <w:sz w:val="18"/>
      </w:rPr>
      <w:t>800.328.7287</w:t>
    </w:r>
    <w:r>
      <w:rPr>
        <w:rFonts w:ascii="Helvetica" w:hAnsi="Helvetica"/>
        <w:sz w:val="18"/>
      </w:rPr>
      <w:t xml:space="preserve"> </w:t>
    </w:r>
    <w:r>
      <w:rPr>
        <w:rFonts w:ascii="Helvetica" w:hAnsi="Helvetica"/>
        <w:kern w:val="2"/>
        <w:sz w:val="14"/>
      </w:rPr>
      <w:sym w:font="Symbol" w:char="F0B7"/>
    </w:r>
    <w:r>
      <w:rPr>
        <w:rFonts w:ascii="Helvetica" w:hAnsi="Helvetica"/>
        <w:sz w:val="18"/>
      </w:rPr>
      <w:t xml:space="preserve"> Fax 309.693.4164</w:t>
    </w:r>
  </w:p>
  <w:p w14:paraId="49C40949" w14:textId="77777777" w:rsidR="000C5AB5" w:rsidRDefault="0009545F">
    <w:pPr>
      <w:pStyle w:val="Footer"/>
      <w:tabs>
        <w:tab w:val="clear" w:pos="8640"/>
        <w:tab w:val="right" w:pos="9540"/>
      </w:tabs>
      <w:jc w:val="center"/>
    </w:pPr>
    <w:r>
      <w:rPr>
        <w:rFonts w:ascii="Helvetica" w:hAnsi="Helvetica"/>
        <w:sz w:val="18"/>
      </w:rPr>
      <w:t>www.advancedt</w:t>
    </w:r>
    <w:r w:rsidR="000C5AB5">
      <w:rPr>
        <w:rFonts w:ascii="Helvetica" w:hAnsi="Helvetica"/>
        <w:sz w:val="18"/>
      </w:rPr>
      <w:t>ech.com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2B24E" w14:textId="77777777" w:rsidR="00237C07" w:rsidRDefault="00237C07">
      <w:r>
        <w:separator/>
      </w:r>
    </w:p>
  </w:footnote>
  <w:footnote w:type="continuationSeparator" w:id="0">
    <w:p w14:paraId="7AC1426E" w14:textId="77777777" w:rsidR="00237C07" w:rsidRDefault="0023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0946" w14:textId="77777777" w:rsidR="000C5AB5" w:rsidRDefault="00F33948">
    <w:pPr>
      <w:pStyle w:val="Header"/>
      <w:ind w:hanging="720"/>
    </w:pPr>
    <w:r>
      <w:rPr>
        <w:noProof/>
      </w:rPr>
      <w:drawing>
        <wp:anchor distT="0" distB="0" distL="114300" distR="114300" simplePos="0" relativeHeight="251657728" behindDoc="0" locked="0" layoutInCell="1" allowOverlap="1" wp14:anchorId="49C4094C" wp14:editId="49C4094D">
          <wp:simplePos x="0" y="0"/>
          <wp:positionH relativeFrom="column">
            <wp:posOffset>-377825</wp:posOffset>
          </wp:positionH>
          <wp:positionV relativeFrom="paragraph">
            <wp:posOffset>-26670</wp:posOffset>
          </wp:positionV>
          <wp:extent cx="2926080" cy="972185"/>
          <wp:effectExtent l="0" t="0" r="7620" b="0"/>
          <wp:wrapNone/>
          <wp:docPr id="1" name="Picture 1" descr="ATS_Fac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_Facto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6CE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7C755F"/>
    <w:multiLevelType w:val="hybridMultilevel"/>
    <w:tmpl w:val="1C00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5F"/>
    <w:rsid w:val="00005DB0"/>
    <w:rsid w:val="000876F8"/>
    <w:rsid w:val="000935A0"/>
    <w:rsid w:val="0009545F"/>
    <w:rsid w:val="000C5AB5"/>
    <w:rsid w:val="00237C07"/>
    <w:rsid w:val="002D601A"/>
    <w:rsid w:val="002F60D9"/>
    <w:rsid w:val="00385C6B"/>
    <w:rsid w:val="003B44D8"/>
    <w:rsid w:val="003E66E2"/>
    <w:rsid w:val="00484282"/>
    <w:rsid w:val="0071686D"/>
    <w:rsid w:val="007E1F90"/>
    <w:rsid w:val="00837EF7"/>
    <w:rsid w:val="00905F7F"/>
    <w:rsid w:val="009A588D"/>
    <w:rsid w:val="00A64C63"/>
    <w:rsid w:val="00AA7AB1"/>
    <w:rsid w:val="00AF15C6"/>
    <w:rsid w:val="00B70C15"/>
    <w:rsid w:val="00BF3375"/>
    <w:rsid w:val="00C85D77"/>
    <w:rsid w:val="00C87293"/>
    <w:rsid w:val="00CB173C"/>
    <w:rsid w:val="00CD3B62"/>
    <w:rsid w:val="00EC555B"/>
    <w:rsid w:val="00F33948"/>
    <w:rsid w:val="00F94E42"/>
    <w:rsid w:val="00FD12FC"/>
    <w:rsid w:val="00FD1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40940"/>
  <w14:defaultImageDpi w14:val="300"/>
  <w15:docId w15:val="{EA43338F-5D22-402A-B73E-5BFB0068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rFonts w:ascii="Arial Black" w:hAnsi="Arial Black"/>
      <w:i/>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80" w:lineRule="exact"/>
    </w:pPr>
    <w:rPr>
      <w:rFonts w:ascii="Arial Narrow" w:hAnsi="Arial Narrow"/>
      <w:color w:val="000000"/>
      <w:sz w:val="18"/>
    </w:rPr>
  </w:style>
  <w:style w:type="paragraph" w:styleId="BodyText2">
    <w:name w:val="Body Text 2"/>
    <w:basedOn w:val="Normal"/>
    <w:semiHidden/>
    <w:pPr>
      <w:spacing w:line="280" w:lineRule="exact"/>
    </w:pPr>
    <w:rPr>
      <w:rFonts w:ascii="Arial Narrow" w:hAnsi="Arial Narrow"/>
      <w:color w:val="000000"/>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005DB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37EF7"/>
    <w:rPr>
      <w:rFonts w:ascii="Tahoma" w:hAnsi="Tahoma" w:cs="Tahoma"/>
      <w:sz w:val="16"/>
      <w:szCs w:val="16"/>
    </w:rPr>
  </w:style>
  <w:style w:type="character" w:customStyle="1" w:styleId="BalloonTextChar">
    <w:name w:val="Balloon Text Char"/>
    <w:basedOn w:val="DefaultParagraphFont"/>
    <w:link w:val="BalloonText"/>
    <w:uiPriority w:val="99"/>
    <w:semiHidden/>
    <w:rsid w:val="00837E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d229f4d-99bd-40d0-b74b-74212efe95fa">VCQK7FC2KDQD-724-21</_dlc_DocId>
    <_dlc_DocIdUrl xmlns="4d229f4d-99bd-40d0-b74b-74212efe95fa">
      <Url>https://insideats.advancedtech.com/Marketing/MarketingTools/_layouts/DocIdRedir.aspx?ID=VCQK7FC2KDQD-724-21</Url>
      <Description>VCQK7FC2KDQD-724-21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9A817C059424A82C8297C64407BEA" ma:contentTypeVersion="5" ma:contentTypeDescription="Create a new document." ma:contentTypeScope="" ma:versionID="2de0ff79d7b5c0bb3ec1c775de5b562f">
  <xsd:schema xmlns:xsd="http://www.w3.org/2001/XMLSchema" xmlns:xs="http://www.w3.org/2001/XMLSchema" xmlns:p="http://schemas.microsoft.com/office/2006/metadata/properties" xmlns:ns2="4d229f4d-99bd-40d0-b74b-74212efe95fa" targetNamespace="http://schemas.microsoft.com/office/2006/metadata/properties" ma:root="true" ma:fieldsID="09a71771f315662cb5ec62ca4ce06625" ns2:_="">
    <xsd:import namespace="4d229f4d-99bd-40d0-b74b-74212efe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29f4d-99bd-40d0-b74b-74212efe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96CF81-E390-4A9E-96AF-0E1FF7F89CCD}">
  <ds:schemaRefs>
    <ds:schemaRef ds:uri="http://schemas.microsoft.com/office/2006/metadata/properties"/>
    <ds:schemaRef ds:uri="http://schemas.microsoft.com/office/infopath/2007/PartnerControls"/>
    <ds:schemaRef ds:uri="4d229f4d-99bd-40d0-b74b-74212efe95fa"/>
  </ds:schemaRefs>
</ds:datastoreItem>
</file>

<file path=customXml/itemProps2.xml><?xml version="1.0" encoding="utf-8"?>
<ds:datastoreItem xmlns:ds="http://schemas.openxmlformats.org/officeDocument/2006/customXml" ds:itemID="{0097A316-B3C9-4B17-837B-2EB00AD082EC}">
  <ds:schemaRefs>
    <ds:schemaRef ds:uri="http://schemas.microsoft.com/sharepoint/v3/contenttype/forms"/>
  </ds:schemaRefs>
</ds:datastoreItem>
</file>

<file path=customXml/itemProps3.xml><?xml version="1.0" encoding="utf-8"?>
<ds:datastoreItem xmlns:ds="http://schemas.openxmlformats.org/officeDocument/2006/customXml" ds:itemID="{7FC2C1BC-0754-4F6F-B327-5DED6FF3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29f4d-99bd-40d0-b74b-74212efe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18F24-F8A8-4117-BA07-3D44246EF96F}">
  <ds:schemaRefs>
    <ds:schemaRef ds:uri="http://schemas.microsoft.com/office/2006/metadata/longProperties"/>
  </ds:schemaRefs>
</ds:datastoreItem>
</file>

<file path=customXml/itemProps5.xml><?xml version="1.0" encoding="utf-8"?>
<ds:datastoreItem xmlns:ds="http://schemas.openxmlformats.org/officeDocument/2006/customXml" ds:itemID="{930FD916-E941-4DEF-B11A-CC7BB7BE5C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February 28, 1999</vt:lpstr>
    </vt:vector>
  </TitlesOfParts>
  <Company>Advanced Technology Services</Company>
  <LinksUpToDate>false</LinksUpToDate>
  <CharactersWithSpaces>1122</CharactersWithSpaces>
  <SharedDoc>false</SharedDoc>
  <HLinks>
    <vt:vector size="6" baseType="variant">
      <vt:variant>
        <vt:i4>2687074</vt:i4>
      </vt:variant>
      <vt:variant>
        <vt:i4>-1</vt:i4>
      </vt:variant>
      <vt:variant>
        <vt:i4>2049</vt:i4>
      </vt:variant>
      <vt:variant>
        <vt:i4>1</vt:i4>
      </vt:variant>
      <vt:variant>
        <vt:lpwstr>ATS_Factories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28, 1999</dc:title>
  <dc:creator>kkeyes</dc:creator>
  <cp:lastModifiedBy>Zehr, Mary J.</cp:lastModifiedBy>
  <cp:revision>2</cp:revision>
  <cp:lastPrinted>2005-09-26T20:26:00Z</cp:lastPrinted>
  <dcterms:created xsi:type="dcterms:W3CDTF">2020-05-05T13:35:00Z</dcterms:created>
  <dcterms:modified xsi:type="dcterms:W3CDTF">2020-05-05T13:35:00Z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VCQK7FC2KDQD-724-16</vt:lpwstr>
  </property>
  <property fmtid="{D5CDD505-2E9C-101B-9397-08002B2CF9AE}" pid="3" name="_dlc_DocIdItemGuid">
    <vt:lpwstr>f36b3adb-6b14-40f1-9dde-a5a35ff977a6</vt:lpwstr>
  </property>
  <property fmtid="{D5CDD505-2E9C-101B-9397-08002B2CF9AE}" pid="4" name="_dlc_DocIdUrl">
    <vt:lpwstr>https://insideats.advancedtech.com/Marketing/MarketingTools/_layouts/DocIdRedir.aspx?ID=VCQK7FC2KDQD-724-16, VCQK7FC2KDQD-724-16</vt:lpwstr>
  </property>
  <property fmtid="{D5CDD505-2E9C-101B-9397-08002B2CF9AE}" pid="5" name="ContentTypeId">
    <vt:lpwstr>0x0101007689A817C059424A82C8297C64407BEA</vt:lpwstr>
  </property>
</Properties>
</file>